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25C" w:rsidRDefault="00EC2A55">
      <w:pPr>
        <w:pStyle w:val="Titre1"/>
      </w:pPr>
      <w:r>
        <w:t>Journey into the fascinating world of aperiodic crystals.</w:t>
      </w:r>
      <w:r w:rsidR="00000000">
        <w:t xml:space="preserve"> </w:t>
      </w:r>
    </w:p>
    <w:p w:rsidR="00EA625C" w:rsidRDefault="00EC2A55">
      <w:pPr>
        <w:pStyle w:val="Titre2"/>
      </w:pPr>
      <w:r>
        <w:t>M</w:t>
      </w:r>
      <w:r w:rsidR="00DB6845">
        <w:t>arc</w:t>
      </w:r>
      <w:r>
        <w:t xml:space="preserve"> de </w:t>
      </w:r>
      <w:proofErr w:type="spellStart"/>
      <w:r>
        <w:t>Boissieu</w:t>
      </w:r>
      <w:proofErr w:type="spellEnd"/>
    </w:p>
    <w:p w:rsidR="00EC2A55" w:rsidRDefault="00000000">
      <w:pPr>
        <w:pStyle w:val="Titre3"/>
      </w:pPr>
      <w:r>
        <w:rPr>
          <w:vertAlign w:val="superscript"/>
        </w:rPr>
        <w:t>1</w:t>
      </w:r>
      <w:r w:rsidR="00EC2A55">
        <w:t xml:space="preserve">Univ. Grenoble Alpes, CNRS, </w:t>
      </w:r>
      <w:proofErr w:type="spellStart"/>
      <w:r w:rsidR="00EC2A55">
        <w:t>SIMaP</w:t>
      </w:r>
      <w:proofErr w:type="spellEnd"/>
      <w:r w:rsidR="00EC2A55">
        <w:t xml:space="preserve">, </w:t>
      </w:r>
      <w:r w:rsidR="00954057">
        <w:t xml:space="preserve">F-38800 Grenoble, </w:t>
      </w:r>
      <w:r w:rsidR="00EC2A55">
        <w:t xml:space="preserve">France </w:t>
      </w:r>
    </w:p>
    <w:p w:rsidR="00EA625C" w:rsidRDefault="00EC2A55">
      <w:pPr>
        <w:pStyle w:val="Titre3"/>
        <w:rPr>
          <w:sz w:val="18"/>
          <w:szCs w:val="18"/>
        </w:rPr>
      </w:pPr>
      <w:r>
        <w:t>Marc.de-boissieu@simap.grenoble-inp.fr</w:t>
      </w:r>
      <w:r>
        <w:rPr>
          <w:lang w:eastAsia="de-DE"/>
        </w:rPr>
        <w:t xml:space="preserve"> </w:t>
      </w:r>
      <w:r w:rsidR="00000000">
        <w:rPr>
          <w:lang w:eastAsia="de-DE"/>
        </w:rPr>
        <w:br/>
      </w:r>
    </w:p>
    <w:p w:rsidR="000023D6" w:rsidRDefault="00954057" w:rsidP="002E43BF">
      <w:pPr>
        <w:ind w:firstLine="284"/>
      </w:pPr>
      <w:r>
        <w:t xml:space="preserve">The notion of crystal has been for long time associated with periodicity and believed to be the only possible form of long-range order in matter. </w:t>
      </w:r>
      <w:r w:rsidR="00B62E25">
        <w:t>T</w:t>
      </w:r>
      <w:r w:rsidR="006F2B35" w:rsidRPr="006F2B35">
        <w:t xml:space="preserve">he understanding of physical and chemical properties of solids has been </w:t>
      </w:r>
      <w:r w:rsidR="00B62E25">
        <w:t xml:space="preserve">also largely </w:t>
      </w:r>
      <w:r w:rsidR="006F2B35" w:rsidRPr="006F2B35">
        <w:t>based on the notion of periodicity in a crysta</w:t>
      </w:r>
      <w:r>
        <w:t>l</w:t>
      </w:r>
      <w:r w:rsidR="006F2B35" w:rsidRPr="006F2B35">
        <w:t xml:space="preserve">. </w:t>
      </w:r>
      <w:r w:rsidR="006F2B35">
        <w:t xml:space="preserve"> </w:t>
      </w:r>
      <w:r w:rsidR="000023D6">
        <w:t xml:space="preserve">There is however a large class of materials, named aperiodic crystals, which are long range ordered, </w:t>
      </w:r>
      <w:r w:rsidR="000023D6">
        <w:t>yet without lattice translation at least in one dimension</w:t>
      </w:r>
      <w:r w:rsidR="000023D6">
        <w:t xml:space="preserve">. </w:t>
      </w:r>
      <w:r w:rsidR="00DB6845">
        <w:t>Aperiodic crystals fall in three classes</w:t>
      </w:r>
      <w:r w:rsidR="00DB6845">
        <w:t xml:space="preserve"> </w:t>
      </w:r>
      <w:r w:rsidR="00DB6845" w:rsidRPr="00DB6845">
        <w:rPr>
          <w:lang w:val="en-US"/>
        </w:rPr>
        <w:t>[1]</w:t>
      </w:r>
      <w:r w:rsidR="00DB6845">
        <w:t>: incommensurately modulated phases, incommensurate composites and quasicrystals</w:t>
      </w:r>
      <w:r w:rsidR="00DB6845">
        <w:t xml:space="preserve"> and</w:t>
      </w:r>
      <w:r w:rsidR="000023D6">
        <w:t xml:space="preserve"> are found almost </w:t>
      </w:r>
      <w:r w:rsidR="008D73CE">
        <w:t>‘</w:t>
      </w:r>
      <w:r w:rsidR="000023D6">
        <w:t>everywhere</w:t>
      </w:r>
      <w:r w:rsidR="008D73CE">
        <w:t>’</w:t>
      </w:r>
      <w:r w:rsidR="000023D6">
        <w:t xml:space="preserve">: in minerals, </w:t>
      </w:r>
      <w:r w:rsidR="000023D6">
        <w:t xml:space="preserve">single element under pression, organic compounds, intermetallic, </w:t>
      </w:r>
      <w:proofErr w:type="spellStart"/>
      <w:r w:rsidR="000023D6">
        <w:t>oxydes</w:t>
      </w:r>
      <w:proofErr w:type="spellEnd"/>
      <w:r w:rsidR="000023D6">
        <w:t xml:space="preserve">, </w:t>
      </w:r>
      <w:proofErr w:type="spellStart"/>
      <w:r w:rsidR="000023D6">
        <w:t>ferrolectrics</w:t>
      </w:r>
      <w:proofErr w:type="spellEnd"/>
      <w:r w:rsidR="000023D6">
        <w:t>…</w:t>
      </w:r>
      <w:r w:rsidR="000023D6">
        <w:t xml:space="preserve"> and even proteins.</w:t>
      </w:r>
      <w:r w:rsidR="000023D6">
        <w:t xml:space="preserve"> </w:t>
      </w:r>
      <w:r w:rsidR="000023D6">
        <w:t>The lack of periodicity</w:t>
      </w:r>
      <w:r w:rsidR="008D73CE">
        <w:t xml:space="preserve"> in aperiodic crystals</w:t>
      </w:r>
      <w:r w:rsidR="000023D6">
        <w:t xml:space="preserve">, yet with long range order, opened a completely new </w:t>
      </w:r>
      <w:r w:rsidR="00DB6845">
        <w:t xml:space="preserve">and fascinating </w:t>
      </w:r>
      <w:r w:rsidR="000023D6">
        <w:t>field of research where the understanding of the atomic structure and associated physical and chemical properties had to be reconsidered with new perspectives</w:t>
      </w:r>
      <w:r w:rsidR="00DB6845">
        <w:t xml:space="preserve">. </w:t>
      </w:r>
      <w:r w:rsidR="008D73CE">
        <w:t xml:space="preserve"> </w:t>
      </w:r>
    </w:p>
    <w:p w:rsidR="00EA625C" w:rsidRDefault="00DB6845" w:rsidP="00B05CBB">
      <w:r>
        <w:t xml:space="preserve">In this </w:t>
      </w:r>
      <w:r w:rsidR="00877E41">
        <w:t>talk,</w:t>
      </w:r>
      <w:r>
        <w:t xml:space="preserve"> </w:t>
      </w:r>
      <w:r w:rsidR="00877E41">
        <w:t>using nice images from</w:t>
      </w:r>
      <w:r>
        <w:t xml:space="preserve"> </w:t>
      </w:r>
      <w:r w:rsidR="00877E41">
        <w:t xml:space="preserve">experimental results, I will illustrate how the theory developed over the years together with recent advances in diffraction experiments has allowed a precise understanding of the atomic structure and crystal chemistry </w:t>
      </w:r>
      <w:r>
        <w:t xml:space="preserve">of such complex phases. </w:t>
      </w:r>
      <w:r w:rsidR="00B05CBB">
        <w:t xml:space="preserve">The question of the growth and stability of aperiodic crystals is still a challenging one, and will be discussed in the </w:t>
      </w:r>
      <w:r w:rsidR="00EC2A5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70200066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249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  <w:r w:rsidR="00B05CBB">
        <w:t xml:space="preserve">perspective of a property unique to all aperiodic crystals and named </w:t>
      </w:r>
      <w:proofErr w:type="spellStart"/>
      <w:r w:rsidR="00B05CBB">
        <w:t>phason</w:t>
      </w:r>
      <w:proofErr w:type="spellEnd"/>
      <w:r w:rsidR="00B05CBB">
        <w:t xml:space="preserve"> modes. </w:t>
      </w:r>
    </w:p>
    <w:p w:rsidR="00B05CBB" w:rsidRDefault="00B05CBB" w:rsidP="00B05CBB"/>
    <w:p w:rsidR="00EA625C" w:rsidRPr="00DB6845" w:rsidRDefault="00000000">
      <w:pPr>
        <w:pStyle w:val="Titre4"/>
        <w:rPr>
          <w:lang w:val="en-US"/>
        </w:rPr>
      </w:pPr>
      <w:r w:rsidRPr="00DB6845">
        <w:rPr>
          <w:lang w:val="fr-FR"/>
        </w:rPr>
        <w:t xml:space="preserve">[1] </w:t>
      </w:r>
      <w:r w:rsidR="00DB6845" w:rsidRPr="00DB6845">
        <w:rPr>
          <w:lang w:val="fr-FR"/>
        </w:rPr>
        <w:t xml:space="preserve">T. Janssen, G. Chapuis, and M. de </w:t>
      </w:r>
      <w:proofErr w:type="spellStart"/>
      <w:r w:rsidR="00DB6845" w:rsidRPr="00DB6845">
        <w:rPr>
          <w:lang w:val="fr-FR"/>
        </w:rPr>
        <w:t>Boissieu</w:t>
      </w:r>
      <w:proofErr w:type="spellEnd"/>
      <w:r w:rsidR="00DB6845" w:rsidRPr="00DB6845">
        <w:rPr>
          <w:lang w:val="fr-FR"/>
        </w:rPr>
        <w:t xml:space="preserve">, </w:t>
      </w:r>
      <w:proofErr w:type="spellStart"/>
      <w:r w:rsidR="00DB6845" w:rsidRPr="00DB6845">
        <w:rPr>
          <w:i/>
          <w:lang w:val="fr-FR"/>
        </w:rPr>
        <w:t>Aperiodic</w:t>
      </w:r>
      <w:proofErr w:type="spellEnd"/>
      <w:r w:rsidR="00DB6845" w:rsidRPr="00DB6845">
        <w:rPr>
          <w:i/>
          <w:lang w:val="fr-FR"/>
        </w:rPr>
        <w:t xml:space="preserve"> </w:t>
      </w:r>
      <w:proofErr w:type="spellStart"/>
      <w:r w:rsidR="00DB6845" w:rsidRPr="00DB6845">
        <w:rPr>
          <w:i/>
          <w:lang w:val="fr-FR"/>
        </w:rPr>
        <w:t>Crystals</w:t>
      </w:r>
      <w:proofErr w:type="spellEnd"/>
      <w:r w:rsidR="00DB6845" w:rsidRPr="00DB6845">
        <w:rPr>
          <w:i/>
          <w:lang w:val="fr-FR"/>
        </w:rPr>
        <w:t xml:space="preserve">. </w:t>
      </w:r>
      <w:r w:rsidR="00DB6845" w:rsidRPr="00DB6845">
        <w:rPr>
          <w:i/>
          <w:lang w:val="en-US"/>
        </w:rPr>
        <w:t xml:space="preserve">From modulated phases to quasicrystals (second edition) </w:t>
      </w:r>
      <w:r w:rsidR="00DB6845" w:rsidRPr="00DB6845">
        <w:rPr>
          <w:lang w:val="en-US"/>
        </w:rPr>
        <w:t>(Oxford University Press,</w:t>
      </w:r>
      <w:r w:rsidR="00DB6845">
        <w:rPr>
          <w:lang w:val="en-US"/>
        </w:rPr>
        <w:t xml:space="preserve"> </w:t>
      </w:r>
      <w:r w:rsidR="00DB6845" w:rsidRPr="00DB6845">
        <w:rPr>
          <w:lang w:val="en-US"/>
        </w:rPr>
        <w:t xml:space="preserve">Oxford, 2018), Vol. 20, </w:t>
      </w:r>
      <w:proofErr w:type="spellStart"/>
      <w:r w:rsidR="00DB6845" w:rsidRPr="00DB6845">
        <w:rPr>
          <w:lang w:val="en-US"/>
        </w:rPr>
        <w:t>IUCr</w:t>
      </w:r>
      <w:proofErr w:type="spellEnd"/>
      <w:r w:rsidR="00DB6845" w:rsidRPr="00DB6845">
        <w:rPr>
          <w:lang w:val="en-US"/>
        </w:rPr>
        <w:t xml:space="preserve"> Monographs on Crystallography, 532 pages.</w:t>
      </w:r>
    </w:p>
    <w:p w:rsidR="00EA625C" w:rsidRDefault="00EA625C">
      <w:pPr>
        <w:pStyle w:val="Acknowledgement"/>
      </w:pPr>
    </w:p>
    <w:sectPr w:rsidR="00EA625C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9CA" w:rsidRDefault="00A849CA">
      <w:pPr>
        <w:spacing w:after="0"/>
      </w:pPr>
      <w:r>
        <w:separator/>
      </w:r>
    </w:p>
  </w:endnote>
  <w:endnote w:type="continuationSeparator" w:id="0">
    <w:p w:rsidR="00A849CA" w:rsidRDefault="00A849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25C" w:rsidRDefault="00000000">
    <w:pPr>
      <w:pStyle w:val="Pieddepage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EA625C" w:rsidRDefault="00EA625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9CA" w:rsidRDefault="00A849CA">
      <w:pPr>
        <w:spacing w:after="0"/>
      </w:pPr>
      <w:r>
        <w:separator/>
      </w:r>
    </w:p>
  </w:footnote>
  <w:footnote w:type="continuationSeparator" w:id="0">
    <w:p w:rsidR="00A849CA" w:rsidRDefault="00A849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25C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5C"/>
    <w:rsid w:val="000023D6"/>
    <w:rsid w:val="000C4D1E"/>
    <w:rsid w:val="002E43BF"/>
    <w:rsid w:val="006F2B35"/>
    <w:rsid w:val="00877E41"/>
    <w:rsid w:val="008D73CE"/>
    <w:rsid w:val="00954057"/>
    <w:rsid w:val="00A849CA"/>
    <w:rsid w:val="00AD2359"/>
    <w:rsid w:val="00B05CBB"/>
    <w:rsid w:val="00B62E25"/>
    <w:rsid w:val="00DB6845"/>
    <w:rsid w:val="00EA625C"/>
    <w:rsid w:val="00EC2A55"/>
    <w:rsid w:val="00F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B7DE"/>
  <w15:docId w15:val="{E3ABEB06-0C83-EC41-91F2-6DAA31E4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re1">
    <w:name w:val="heading 1"/>
    <w:basedOn w:val="Normal"/>
    <w:next w:val="Titre2"/>
    <w:link w:val="Titre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re2">
    <w:name w:val="heading 2"/>
    <w:basedOn w:val="Normal"/>
    <w:next w:val="Titre3"/>
    <w:link w:val="Titre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re4">
    <w:name w:val="heading 4"/>
    <w:basedOn w:val="Normal"/>
    <w:next w:val="Normal"/>
    <w:link w:val="Titre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re5">
    <w:name w:val="heading 5"/>
    <w:basedOn w:val="Titre6"/>
    <w:next w:val="Normal"/>
    <w:link w:val="Titre5Car"/>
    <w:uiPriority w:val="9"/>
    <w:unhideWhenUsed/>
    <w:qFormat/>
    <w:rsid w:val="00605A18"/>
    <w:p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re2Car">
    <w:name w:val="Titre 2 Car"/>
    <w:link w:val="Titre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re3Car">
    <w:name w:val="Titre 3 Car"/>
    <w:link w:val="Titre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re4Car">
    <w:name w:val="Titre 4 Car"/>
    <w:link w:val="Titre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seHTMLCar">
    <w:name w:val="Adresse HTML Car"/>
    <w:link w:val="Adresse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re5Car">
    <w:name w:val="Titre 5 Car"/>
    <w:link w:val="Titre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re6Car">
    <w:name w:val="Titre 6 Car"/>
    <w:link w:val="Titre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-tteCar">
    <w:name w:val="En-tête Car"/>
    <w:link w:val="En-tte"/>
    <w:uiPriority w:val="99"/>
    <w:qFormat/>
    <w:rsid w:val="00D13351"/>
    <w:rPr>
      <w:lang w:val="en-GB" w:eastAsia="de-DE"/>
    </w:rPr>
  </w:style>
  <w:style w:type="character" w:customStyle="1" w:styleId="PieddepageCar">
    <w:name w:val="Pied de page Car"/>
    <w:link w:val="Pieddepage"/>
    <w:uiPriority w:val="99"/>
    <w:qFormat/>
    <w:rsid w:val="00D13351"/>
    <w:rPr>
      <w:lang w:val="en-GB" w:eastAsia="de-DE"/>
    </w:rPr>
  </w:style>
  <w:style w:type="character" w:customStyle="1" w:styleId="TextedebullesCar">
    <w:name w:val="Texte de bulles Car"/>
    <w:link w:val="Textedebulles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Microsoft Office User</cp:lastModifiedBy>
  <cp:revision>12</cp:revision>
  <dcterms:created xsi:type="dcterms:W3CDTF">2025-07-21T13:14:00Z</dcterms:created>
  <dcterms:modified xsi:type="dcterms:W3CDTF">2025-08-10T22:18:00Z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